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2E224" w14:textId="068169C8" w:rsidR="00DC5057" w:rsidRDefault="00DC5057" w:rsidP="00DC5057">
      <w:pPr>
        <w:snapToGrid w:val="0"/>
        <w:spacing w:line="32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862E225" w14:textId="42BD6E13" w:rsidR="00A51383" w:rsidRPr="00A51383" w:rsidRDefault="00A032E3" w:rsidP="00DC5057">
      <w:pPr>
        <w:snapToGrid w:val="0"/>
        <w:spacing w:line="320" w:lineRule="atLeast"/>
        <w:ind w:leftChars="-300" w:left="-720" w:firstLineChars="200" w:firstLine="561"/>
        <w:jc w:val="center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Health Center</w:t>
      </w:r>
      <w:r w:rsidR="00A51383" w:rsidRPr="00A51383">
        <w:rPr>
          <w:rFonts w:ascii="Times New Roman" w:eastAsia="標楷體" w:hAnsi="Times New Roman" w:cs="Times New Roman" w:hint="eastAsia"/>
          <w:b/>
          <w:sz w:val="28"/>
          <w:szCs w:val="28"/>
        </w:rPr>
        <w:t>, Office of Student Affairs, Asia University</w:t>
      </w:r>
    </w:p>
    <w:p w14:paraId="7862E226" w14:textId="415AC22E" w:rsidR="00EA6F8C" w:rsidRPr="00A51383" w:rsidRDefault="00FE135F" w:rsidP="00DC5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83">
        <w:rPr>
          <w:rFonts w:ascii="Times New Roman" w:hAnsi="Times New Roman" w:cs="Times New Roman"/>
          <w:b/>
          <w:sz w:val="28"/>
          <w:szCs w:val="28"/>
        </w:rPr>
        <w:t>Informed Consent Form</w:t>
      </w:r>
    </w:p>
    <w:p w14:paraId="7862E227" w14:textId="77777777" w:rsidR="00746D3F" w:rsidRDefault="00746D3F">
      <w:pPr>
        <w:rPr>
          <w:szCs w:val="24"/>
        </w:rPr>
      </w:pPr>
    </w:p>
    <w:p w14:paraId="7862E228" w14:textId="77777777" w:rsidR="00746D3F" w:rsidRPr="00AE2D8E" w:rsidRDefault="00746D3F">
      <w:pPr>
        <w:rPr>
          <w:rFonts w:ascii="Times New Roman" w:hAnsi="Times New Roman" w:cs="Times New Roman"/>
          <w:b/>
          <w:szCs w:val="24"/>
        </w:rPr>
      </w:pPr>
      <w:r w:rsidRPr="00AE2D8E">
        <w:rPr>
          <w:rFonts w:ascii="Times New Roman" w:hAnsi="Times New Roman" w:cs="Times New Roman"/>
          <w:b/>
          <w:szCs w:val="24"/>
        </w:rPr>
        <w:t xml:space="preserve">In general: </w:t>
      </w:r>
    </w:p>
    <w:p w14:paraId="7862E229" w14:textId="77777777" w:rsidR="00F37DCF" w:rsidRPr="00AE2D8E" w:rsidRDefault="00626FCE" w:rsidP="00F37DC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Each </w:t>
      </w:r>
      <w:r w:rsidR="00AC3E54" w:rsidRPr="00AE2D8E">
        <w:rPr>
          <w:rFonts w:ascii="Times New Roman" w:hAnsi="Times New Roman" w:cs="Times New Roman"/>
          <w:szCs w:val="24"/>
        </w:rPr>
        <w:t xml:space="preserve">scheduled </w:t>
      </w:r>
      <w:r w:rsidRPr="00AE2D8E">
        <w:rPr>
          <w:rFonts w:ascii="Times New Roman" w:hAnsi="Times New Roman" w:cs="Times New Roman"/>
          <w:szCs w:val="24"/>
        </w:rPr>
        <w:t>session</w:t>
      </w:r>
      <w:r w:rsidR="00D431A9" w:rsidRPr="00AE2D8E">
        <w:rPr>
          <w:rFonts w:ascii="Times New Roman" w:hAnsi="Times New Roman" w:cs="Times New Roman"/>
          <w:szCs w:val="24"/>
        </w:rPr>
        <w:t xml:space="preserve"> is</w:t>
      </w:r>
      <w:r w:rsidRPr="00AE2D8E">
        <w:rPr>
          <w:rFonts w:ascii="Times New Roman" w:hAnsi="Times New Roman" w:cs="Times New Roman"/>
          <w:szCs w:val="24"/>
        </w:rPr>
        <w:t xml:space="preserve"> 50 minutes </w:t>
      </w:r>
      <w:r w:rsidR="00AC3E54" w:rsidRPr="00AE2D8E">
        <w:rPr>
          <w:rFonts w:ascii="Times New Roman" w:hAnsi="Times New Roman" w:cs="Times New Roman"/>
          <w:szCs w:val="24"/>
        </w:rPr>
        <w:t xml:space="preserve">in length. </w:t>
      </w:r>
      <w:r w:rsidR="00F37DCF" w:rsidRPr="00AE2D8E">
        <w:rPr>
          <w:rFonts w:ascii="Times New Roman" w:hAnsi="Times New Roman" w:cs="Times New Roman"/>
          <w:szCs w:val="24"/>
        </w:rPr>
        <w:t xml:space="preserve">If you are late for your appointment, the appointment will still </w:t>
      </w:r>
      <w:r w:rsidR="00911061" w:rsidRPr="00AE2D8E">
        <w:rPr>
          <w:rFonts w:ascii="Times New Roman" w:hAnsi="Times New Roman" w:cs="Times New Roman"/>
          <w:szCs w:val="24"/>
        </w:rPr>
        <w:t xml:space="preserve">be </w:t>
      </w:r>
      <w:r w:rsidR="00F37DCF" w:rsidRPr="00AE2D8E">
        <w:rPr>
          <w:rFonts w:ascii="Times New Roman" w:hAnsi="Times New Roman" w:cs="Times New Roman"/>
          <w:szCs w:val="24"/>
        </w:rPr>
        <w:t>end</w:t>
      </w:r>
      <w:r w:rsidR="00911061" w:rsidRPr="00AE2D8E">
        <w:rPr>
          <w:rFonts w:ascii="Times New Roman" w:hAnsi="Times New Roman" w:cs="Times New Roman"/>
          <w:szCs w:val="24"/>
        </w:rPr>
        <w:t>ed</w:t>
      </w:r>
      <w:r w:rsidR="00F37DCF" w:rsidRPr="00AE2D8E">
        <w:rPr>
          <w:rFonts w:ascii="Times New Roman" w:hAnsi="Times New Roman" w:cs="Times New Roman"/>
          <w:szCs w:val="24"/>
        </w:rPr>
        <w:t xml:space="preserve"> on time. </w:t>
      </w:r>
    </w:p>
    <w:p w14:paraId="7862E22A" w14:textId="77254E4B" w:rsidR="0033314B" w:rsidRPr="00AE2D8E" w:rsidRDefault="00AC3E54" w:rsidP="00BC039F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You will meet with your counselor </w:t>
      </w:r>
      <w:r w:rsidR="00626FCE" w:rsidRPr="00AE2D8E">
        <w:rPr>
          <w:rFonts w:ascii="Times New Roman" w:hAnsi="Times New Roman" w:cs="Times New Roman"/>
          <w:szCs w:val="24"/>
        </w:rPr>
        <w:t>once a week</w:t>
      </w:r>
      <w:r w:rsidRPr="00AE2D8E">
        <w:rPr>
          <w:rFonts w:ascii="Times New Roman" w:hAnsi="Times New Roman" w:cs="Times New Roman"/>
          <w:szCs w:val="24"/>
        </w:rPr>
        <w:t xml:space="preserve"> for 6 times</w:t>
      </w:r>
      <w:r w:rsidR="00626FCE" w:rsidRPr="00AE2D8E">
        <w:rPr>
          <w:rFonts w:ascii="Times New Roman" w:hAnsi="Times New Roman" w:cs="Times New Roman"/>
          <w:szCs w:val="24"/>
        </w:rPr>
        <w:t xml:space="preserve">. </w:t>
      </w:r>
      <w:r w:rsidR="0033314B" w:rsidRPr="00AE2D8E">
        <w:rPr>
          <w:rFonts w:ascii="Times New Roman" w:hAnsi="Times New Roman" w:cs="Times New Roman"/>
          <w:szCs w:val="24"/>
        </w:rPr>
        <w:t>If further sessions</w:t>
      </w:r>
      <w:r w:rsidR="00432301" w:rsidRPr="00AE2D8E">
        <w:rPr>
          <w:rFonts w:ascii="Times New Roman" w:hAnsi="Times New Roman" w:cs="Times New Roman"/>
          <w:szCs w:val="24"/>
        </w:rPr>
        <w:t xml:space="preserve"> or fewer sessions</w:t>
      </w:r>
      <w:r w:rsidR="0033314B" w:rsidRPr="00AE2D8E">
        <w:rPr>
          <w:rFonts w:ascii="Times New Roman" w:hAnsi="Times New Roman" w:cs="Times New Roman"/>
          <w:szCs w:val="24"/>
        </w:rPr>
        <w:t xml:space="preserve"> are needed, you may discuss with your counselor to better address your </w:t>
      </w:r>
      <w:r w:rsidR="00BC039F" w:rsidRPr="00AE2D8E">
        <w:rPr>
          <w:rFonts w:ascii="Times New Roman" w:hAnsi="Times New Roman" w:cs="Times New Roman"/>
          <w:szCs w:val="24"/>
        </w:rPr>
        <w:t>need</w:t>
      </w:r>
      <w:r w:rsidR="00D431A9" w:rsidRPr="00AE2D8E">
        <w:rPr>
          <w:rFonts w:ascii="Times New Roman" w:hAnsi="Times New Roman" w:cs="Times New Roman"/>
          <w:szCs w:val="24"/>
        </w:rPr>
        <w:t>s</w:t>
      </w:r>
      <w:r w:rsidR="00BC039F" w:rsidRPr="00AE2D8E">
        <w:rPr>
          <w:rFonts w:ascii="Times New Roman" w:hAnsi="Times New Roman" w:cs="Times New Roman"/>
          <w:szCs w:val="24"/>
        </w:rPr>
        <w:t xml:space="preserve"> or </w:t>
      </w:r>
      <w:r w:rsidR="0033314B" w:rsidRPr="00AE2D8E">
        <w:rPr>
          <w:rFonts w:ascii="Times New Roman" w:hAnsi="Times New Roman" w:cs="Times New Roman"/>
          <w:szCs w:val="24"/>
        </w:rPr>
        <w:t>problems.</w:t>
      </w:r>
    </w:p>
    <w:p w14:paraId="7862E22B" w14:textId="148591DE" w:rsidR="00F37DCF" w:rsidRPr="00AE2D8E" w:rsidRDefault="00CD5C6A" w:rsidP="009C74F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>Excep</w:t>
      </w:r>
      <w:r w:rsidR="004B05DD" w:rsidRPr="00AE2D8E">
        <w:rPr>
          <w:rFonts w:ascii="Times New Roman" w:hAnsi="Times New Roman" w:cs="Times New Roman"/>
          <w:szCs w:val="24"/>
        </w:rPr>
        <w:t>t in the case of an emergency, it is necessary to cancel your appointment</w:t>
      </w:r>
      <w:r w:rsidRPr="00AE2D8E">
        <w:rPr>
          <w:rFonts w:ascii="Times New Roman" w:hAnsi="Times New Roman" w:cs="Times New Roman"/>
          <w:szCs w:val="24"/>
        </w:rPr>
        <w:t xml:space="preserve"> by calling </w:t>
      </w:r>
      <w:r w:rsidR="004B05DD" w:rsidRPr="00AE2D8E">
        <w:rPr>
          <w:rFonts w:ascii="Times New Roman" w:hAnsi="Times New Roman" w:cs="Times New Roman"/>
          <w:szCs w:val="24"/>
        </w:rPr>
        <w:t>(04)23323456 ext.</w:t>
      </w:r>
      <w:r w:rsidRPr="00AE2D8E">
        <w:rPr>
          <w:rFonts w:ascii="Times New Roman" w:hAnsi="Times New Roman" w:cs="Times New Roman"/>
          <w:szCs w:val="24"/>
        </w:rPr>
        <w:t xml:space="preserve"> 6269, </w:t>
      </w:r>
      <w:r w:rsidR="00AE2D8E">
        <w:rPr>
          <w:rFonts w:ascii="Times New Roman" w:hAnsi="Times New Roman" w:cs="Times New Roman" w:hint="eastAsia"/>
          <w:szCs w:val="24"/>
        </w:rPr>
        <w:t>6267</w:t>
      </w:r>
      <w:r w:rsidR="00AE2D8E">
        <w:rPr>
          <w:rFonts w:ascii="Times New Roman" w:hAnsi="Times New Roman" w:cs="Times New Roman"/>
          <w:szCs w:val="24"/>
        </w:rPr>
        <w:t xml:space="preserve">, </w:t>
      </w:r>
      <w:r w:rsidRPr="00AE2D8E">
        <w:rPr>
          <w:rFonts w:ascii="Times New Roman" w:hAnsi="Times New Roman" w:cs="Times New Roman"/>
          <w:szCs w:val="24"/>
        </w:rPr>
        <w:t>1748 or 17</w:t>
      </w:r>
      <w:r w:rsidR="00AE2D8E">
        <w:rPr>
          <w:rFonts w:ascii="Times New Roman" w:hAnsi="Times New Roman" w:cs="Times New Roman"/>
          <w:szCs w:val="24"/>
        </w:rPr>
        <w:t>68</w:t>
      </w:r>
      <w:r w:rsidR="004B05DD" w:rsidRPr="00AE2D8E">
        <w:rPr>
          <w:rFonts w:ascii="Times New Roman" w:hAnsi="Times New Roman" w:cs="Times New Roman"/>
          <w:szCs w:val="24"/>
        </w:rPr>
        <w:t xml:space="preserve"> or stop</w:t>
      </w:r>
      <w:r w:rsidR="00534EEB" w:rsidRPr="00AE2D8E">
        <w:rPr>
          <w:rFonts w:ascii="Times New Roman" w:hAnsi="Times New Roman" w:cs="Times New Roman"/>
          <w:szCs w:val="24"/>
        </w:rPr>
        <w:t>ping</w:t>
      </w:r>
      <w:r w:rsidR="004B05DD" w:rsidRPr="00AE2D8E">
        <w:rPr>
          <w:rFonts w:ascii="Times New Roman" w:hAnsi="Times New Roman" w:cs="Times New Roman"/>
          <w:szCs w:val="24"/>
        </w:rPr>
        <w:t xml:space="preserve"> by the </w:t>
      </w:r>
      <w:r w:rsidR="00A032E3">
        <w:rPr>
          <w:rFonts w:ascii="Times New Roman" w:hAnsi="Times New Roman" w:cs="Times New Roman"/>
          <w:szCs w:val="24"/>
        </w:rPr>
        <w:t>Health Center</w:t>
      </w:r>
      <w:r w:rsidR="004B05DD" w:rsidRPr="00AE2D8E">
        <w:rPr>
          <w:rFonts w:ascii="Times New Roman" w:hAnsi="Times New Roman" w:cs="Times New Roman"/>
          <w:szCs w:val="24"/>
        </w:rPr>
        <w:t xml:space="preserve"> at least twenty-four hours in advance</w:t>
      </w:r>
      <w:r w:rsidRPr="00AE2D8E">
        <w:rPr>
          <w:rFonts w:ascii="Times New Roman" w:hAnsi="Times New Roman" w:cs="Times New Roman"/>
          <w:szCs w:val="24"/>
        </w:rPr>
        <w:t xml:space="preserve">. </w:t>
      </w:r>
      <w:r w:rsidR="009C74F9" w:rsidRPr="00AE2D8E">
        <w:rPr>
          <w:rFonts w:ascii="Times New Roman" w:hAnsi="Times New Roman" w:cs="Times New Roman"/>
          <w:szCs w:val="24"/>
        </w:rPr>
        <w:t>If you miss your scheduled appointment with or without notif</w:t>
      </w:r>
      <w:r w:rsidR="00E132FE" w:rsidRPr="00AE2D8E">
        <w:rPr>
          <w:rFonts w:ascii="Times New Roman" w:hAnsi="Times New Roman" w:cs="Times New Roman"/>
          <w:szCs w:val="24"/>
        </w:rPr>
        <w:t>ying us</w:t>
      </w:r>
      <w:r w:rsidR="009C74F9" w:rsidRPr="00AE2D8E">
        <w:rPr>
          <w:rFonts w:ascii="Times New Roman" w:hAnsi="Times New Roman" w:cs="Times New Roman"/>
          <w:szCs w:val="24"/>
        </w:rPr>
        <w:t xml:space="preserve"> twice consecutively, you</w:t>
      </w:r>
      <w:r w:rsidR="009E33B7" w:rsidRPr="00AE2D8E">
        <w:rPr>
          <w:rFonts w:ascii="Times New Roman" w:hAnsi="Times New Roman" w:cs="Times New Roman"/>
          <w:szCs w:val="24"/>
        </w:rPr>
        <w:t xml:space="preserve">r </w:t>
      </w:r>
      <w:r w:rsidR="00D431A9" w:rsidRPr="00AE2D8E">
        <w:rPr>
          <w:rFonts w:ascii="Times New Roman" w:hAnsi="Times New Roman" w:cs="Times New Roman"/>
          <w:szCs w:val="24"/>
        </w:rPr>
        <w:t xml:space="preserve">remaining </w:t>
      </w:r>
      <w:r w:rsidR="009E33B7" w:rsidRPr="00AE2D8E">
        <w:rPr>
          <w:rFonts w:ascii="Times New Roman" w:hAnsi="Times New Roman" w:cs="Times New Roman"/>
          <w:szCs w:val="24"/>
        </w:rPr>
        <w:t>scheduled sessions will be</w:t>
      </w:r>
      <w:r w:rsidR="001A15B7" w:rsidRPr="00AE2D8E">
        <w:rPr>
          <w:rFonts w:ascii="Times New Roman" w:hAnsi="Times New Roman" w:cs="Times New Roman"/>
          <w:szCs w:val="24"/>
        </w:rPr>
        <w:t xml:space="preserve"> </w:t>
      </w:r>
      <w:r w:rsidR="00D431A9" w:rsidRPr="00AE2D8E">
        <w:rPr>
          <w:rFonts w:ascii="Times New Roman" w:hAnsi="Times New Roman" w:cs="Times New Roman"/>
          <w:szCs w:val="24"/>
        </w:rPr>
        <w:t xml:space="preserve">cancelled and </w:t>
      </w:r>
      <w:r w:rsidR="001A15B7" w:rsidRPr="00AE2D8E">
        <w:rPr>
          <w:rFonts w:ascii="Times New Roman" w:hAnsi="Times New Roman" w:cs="Times New Roman"/>
          <w:szCs w:val="24"/>
        </w:rPr>
        <w:t>offered</w:t>
      </w:r>
      <w:r w:rsidR="009E33B7" w:rsidRPr="00AE2D8E">
        <w:rPr>
          <w:rFonts w:ascii="Times New Roman" w:hAnsi="Times New Roman" w:cs="Times New Roman"/>
          <w:szCs w:val="24"/>
        </w:rPr>
        <w:t xml:space="preserve"> to other students</w:t>
      </w:r>
      <w:r w:rsidR="00EB7C66" w:rsidRPr="00AE2D8E">
        <w:rPr>
          <w:rFonts w:ascii="Times New Roman" w:hAnsi="Times New Roman" w:cs="Times New Roman"/>
          <w:szCs w:val="24"/>
        </w:rPr>
        <w:t xml:space="preserve"> on the waiting list.</w:t>
      </w:r>
      <w:r w:rsidR="009C74F9" w:rsidRPr="00AE2D8E">
        <w:rPr>
          <w:rFonts w:ascii="Times New Roman" w:hAnsi="Times New Roman" w:cs="Times New Roman"/>
          <w:szCs w:val="24"/>
        </w:rPr>
        <w:t xml:space="preserve"> </w:t>
      </w:r>
    </w:p>
    <w:p w14:paraId="7862E22C" w14:textId="77777777" w:rsidR="003A346B" w:rsidRPr="00AE2D8E" w:rsidRDefault="007604C2">
      <w:pPr>
        <w:rPr>
          <w:rFonts w:ascii="Times New Roman" w:hAnsi="Times New Roman" w:cs="Times New Roman"/>
          <w:b/>
          <w:szCs w:val="24"/>
        </w:rPr>
      </w:pPr>
      <w:r w:rsidRPr="00AE2D8E">
        <w:rPr>
          <w:rFonts w:ascii="Times New Roman" w:hAnsi="Times New Roman" w:cs="Times New Roman"/>
          <w:b/>
          <w:szCs w:val="24"/>
        </w:rPr>
        <w:t>Confidentiality</w:t>
      </w:r>
      <w:r w:rsidR="007656B4" w:rsidRPr="00AE2D8E">
        <w:rPr>
          <w:rFonts w:ascii="Times New Roman" w:hAnsi="Times New Roman" w:cs="Times New Roman"/>
          <w:b/>
          <w:szCs w:val="24"/>
        </w:rPr>
        <w:t>:</w:t>
      </w:r>
      <w:r w:rsidRPr="00AE2D8E">
        <w:rPr>
          <w:rFonts w:ascii="Times New Roman" w:hAnsi="Times New Roman" w:cs="Times New Roman"/>
          <w:b/>
          <w:szCs w:val="24"/>
        </w:rPr>
        <w:t xml:space="preserve"> </w:t>
      </w:r>
    </w:p>
    <w:p w14:paraId="7862E22D" w14:textId="3C612AAC" w:rsidR="007604C2" w:rsidRPr="00AE2D8E" w:rsidRDefault="007604C2">
      <w:pPr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You have the right to confidentiality. This means that under normal circumstances </w:t>
      </w:r>
      <w:r w:rsidR="00D431A9" w:rsidRPr="00AE2D8E">
        <w:rPr>
          <w:rFonts w:ascii="Times New Roman" w:hAnsi="Times New Roman" w:cs="Times New Roman"/>
          <w:szCs w:val="24"/>
        </w:rPr>
        <w:t xml:space="preserve">none of your private information will be disclosed without your </w:t>
      </w:r>
      <w:r w:rsidRPr="00AE2D8E">
        <w:rPr>
          <w:rFonts w:ascii="Times New Roman" w:hAnsi="Times New Roman" w:cs="Times New Roman"/>
          <w:szCs w:val="24"/>
        </w:rPr>
        <w:t xml:space="preserve">consent. </w:t>
      </w:r>
    </w:p>
    <w:p w14:paraId="7862E22E" w14:textId="77777777" w:rsidR="007604C2" w:rsidRPr="00AE2D8E" w:rsidRDefault="007604C2">
      <w:pPr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Exceptions to </w:t>
      </w:r>
      <w:r w:rsidR="002C3510" w:rsidRPr="00AE2D8E">
        <w:rPr>
          <w:rFonts w:ascii="Times New Roman" w:hAnsi="Times New Roman" w:cs="Times New Roman"/>
          <w:szCs w:val="24"/>
        </w:rPr>
        <w:t>t</w:t>
      </w:r>
      <w:r w:rsidRPr="00AE2D8E">
        <w:rPr>
          <w:rFonts w:ascii="Times New Roman" w:hAnsi="Times New Roman" w:cs="Times New Roman"/>
          <w:szCs w:val="24"/>
        </w:rPr>
        <w:t xml:space="preserve">his include: </w:t>
      </w:r>
    </w:p>
    <w:p w14:paraId="7862E22F" w14:textId="77777777" w:rsidR="007604C2" w:rsidRPr="00AE2D8E" w:rsidRDefault="00AF2266" w:rsidP="002C351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If you are a danger to the lives, safety, freedom, property of yourself or others. </w:t>
      </w:r>
    </w:p>
    <w:p w14:paraId="7862E230" w14:textId="77777777" w:rsidR="00AF2266" w:rsidRPr="00AE2D8E" w:rsidRDefault="003463B2" w:rsidP="002C351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>R</w:t>
      </w:r>
      <w:r w:rsidR="00712A72" w:rsidRPr="00AE2D8E">
        <w:rPr>
          <w:rFonts w:ascii="Times New Roman" w:hAnsi="Times New Roman" w:cs="Times New Roman"/>
          <w:szCs w:val="24"/>
        </w:rPr>
        <w:t xml:space="preserve">equired by law or court orders to release information. </w:t>
      </w:r>
    </w:p>
    <w:p w14:paraId="7862E231" w14:textId="77777777" w:rsidR="00984D59" w:rsidRPr="00AE2D8E" w:rsidRDefault="007656B4" w:rsidP="00984D59">
      <w:pPr>
        <w:rPr>
          <w:rFonts w:ascii="Times New Roman" w:hAnsi="Times New Roman" w:cs="Times New Roman"/>
          <w:b/>
          <w:szCs w:val="24"/>
        </w:rPr>
      </w:pPr>
      <w:r w:rsidRPr="00AE2D8E">
        <w:rPr>
          <w:rFonts w:ascii="Times New Roman" w:hAnsi="Times New Roman" w:cs="Times New Roman"/>
          <w:b/>
          <w:szCs w:val="24"/>
        </w:rPr>
        <w:t>Client rights:</w:t>
      </w:r>
    </w:p>
    <w:p w14:paraId="7862E232" w14:textId="77777777" w:rsidR="00DE094F" w:rsidRPr="00AE2D8E" w:rsidRDefault="007656B4" w:rsidP="00984D59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You have the right to request </w:t>
      </w:r>
      <w:r w:rsidR="00162B75" w:rsidRPr="00AE2D8E">
        <w:rPr>
          <w:rFonts w:ascii="Times New Roman" w:hAnsi="Times New Roman" w:cs="Times New Roman"/>
          <w:szCs w:val="24"/>
        </w:rPr>
        <w:t>a</w:t>
      </w:r>
      <w:r w:rsidR="00B12E5D" w:rsidRPr="00AE2D8E">
        <w:rPr>
          <w:rFonts w:ascii="Times New Roman" w:hAnsi="Times New Roman" w:cs="Times New Roman"/>
          <w:szCs w:val="24"/>
        </w:rPr>
        <w:t xml:space="preserve"> </w:t>
      </w:r>
      <w:r w:rsidR="00984D59" w:rsidRPr="00AE2D8E">
        <w:rPr>
          <w:rFonts w:ascii="Times New Roman" w:hAnsi="Times New Roman" w:cs="Times New Roman"/>
          <w:szCs w:val="24"/>
        </w:rPr>
        <w:t xml:space="preserve">transfer to </w:t>
      </w:r>
      <w:r w:rsidRPr="00AE2D8E">
        <w:rPr>
          <w:rFonts w:ascii="Times New Roman" w:hAnsi="Times New Roman" w:cs="Times New Roman"/>
          <w:szCs w:val="24"/>
        </w:rPr>
        <w:t>other counselor</w:t>
      </w:r>
      <w:r w:rsidR="009B1D57" w:rsidRPr="00AE2D8E">
        <w:rPr>
          <w:rFonts w:ascii="Times New Roman" w:hAnsi="Times New Roman" w:cs="Times New Roman"/>
          <w:szCs w:val="24"/>
        </w:rPr>
        <w:t xml:space="preserve"> in the center</w:t>
      </w:r>
      <w:r w:rsidRPr="00AE2D8E">
        <w:rPr>
          <w:rFonts w:ascii="Times New Roman" w:hAnsi="Times New Roman" w:cs="Times New Roman"/>
          <w:szCs w:val="24"/>
        </w:rPr>
        <w:t xml:space="preserve">. </w:t>
      </w:r>
      <w:r w:rsidR="00B12E5D" w:rsidRPr="00AE2D8E">
        <w:rPr>
          <w:rFonts w:ascii="Times New Roman" w:hAnsi="Times New Roman" w:cs="Times New Roman"/>
          <w:szCs w:val="24"/>
        </w:rPr>
        <w:t>However,</w:t>
      </w:r>
      <w:r w:rsidR="009B1D57" w:rsidRPr="00AE2D8E">
        <w:rPr>
          <w:rFonts w:ascii="Times New Roman" w:hAnsi="Times New Roman" w:cs="Times New Roman"/>
          <w:szCs w:val="24"/>
        </w:rPr>
        <w:t xml:space="preserve"> we strongly encourage you to</w:t>
      </w:r>
      <w:r w:rsidR="001973A3" w:rsidRPr="00AE2D8E">
        <w:rPr>
          <w:rFonts w:ascii="Times New Roman" w:hAnsi="Times New Roman" w:cs="Times New Roman"/>
          <w:szCs w:val="24"/>
        </w:rPr>
        <w:t xml:space="preserve"> </w:t>
      </w:r>
      <w:r w:rsidR="00984D59" w:rsidRPr="00AE2D8E">
        <w:rPr>
          <w:rFonts w:ascii="Times New Roman" w:hAnsi="Times New Roman" w:cs="Times New Roman"/>
          <w:szCs w:val="24"/>
        </w:rPr>
        <w:t>discuss with your counselor any concerns you have</w:t>
      </w:r>
      <w:r w:rsidR="00F04CE1" w:rsidRPr="00AE2D8E">
        <w:rPr>
          <w:rFonts w:ascii="Times New Roman" w:hAnsi="Times New Roman" w:cs="Times New Roman"/>
          <w:szCs w:val="24"/>
        </w:rPr>
        <w:t xml:space="preserve">. </w:t>
      </w:r>
    </w:p>
    <w:p w14:paraId="7862E233" w14:textId="38DE52F3" w:rsidR="008023B8" w:rsidRPr="00AE2D8E" w:rsidRDefault="00984D59" w:rsidP="00984D59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>Your counselor</w:t>
      </w:r>
      <w:r w:rsidR="00DE094F" w:rsidRPr="00AE2D8E">
        <w:rPr>
          <w:rFonts w:ascii="Times New Roman" w:hAnsi="Times New Roman" w:cs="Times New Roman"/>
          <w:szCs w:val="24"/>
        </w:rPr>
        <w:t xml:space="preserve"> ma</w:t>
      </w:r>
      <w:r w:rsidR="00455C7F" w:rsidRPr="00AE2D8E">
        <w:rPr>
          <w:rFonts w:ascii="Times New Roman" w:hAnsi="Times New Roman" w:cs="Times New Roman"/>
          <w:szCs w:val="24"/>
        </w:rPr>
        <w:t>y recommend a referral to</w:t>
      </w:r>
      <w:r w:rsidR="00DE094F" w:rsidRPr="00AE2D8E">
        <w:rPr>
          <w:rFonts w:ascii="Times New Roman" w:hAnsi="Times New Roman" w:cs="Times New Roman"/>
          <w:szCs w:val="24"/>
        </w:rPr>
        <w:t xml:space="preserve"> other counselor</w:t>
      </w:r>
      <w:r w:rsidRPr="00AE2D8E">
        <w:rPr>
          <w:rFonts w:ascii="Times New Roman" w:hAnsi="Times New Roman" w:cs="Times New Roman"/>
          <w:szCs w:val="24"/>
        </w:rPr>
        <w:t xml:space="preserve"> in the center</w:t>
      </w:r>
      <w:r w:rsidR="00DE094F" w:rsidRPr="00AE2D8E">
        <w:rPr>
          <w:rFonts w:ascii="Times New Roman" w:hAnsi="Times New Roman" w:cs="Times New Roman"/>
          <w:szCs w:val="24"/>
        </w:rPr>
        <w:t xml:space="preserve"> or </w:t>
      </w:r>
      <w:r w:rsidRPr="00AE2D8E">
        <w:rPr>
          <w:rFonts w:ascii="Times New Roman" w:hAnsi="Times New Roman" w:cs="Times New Roman"/>
          <w:szCs w:val="24"/>
        </w:rPr>
        <w:t xml:space="preserve">other professional outside the center </w:t>
      </w:r>
      <w:r w:rsidR="00455C7F" w:rsidRPr="00AE2D8E">
        <w:rPr>
          <w:rFonts w:ascii="Times New Roman" w:hAnsi="Times New Roman" w:cs="Times New Roman"/>
          <w:szCs w:val="24"/>
        </w:rPr>
        <w:t>if he or she determines it would better meet your needs</w:t>
      </w:r>
      <w:r w:rsidR="00DE094F" w:rsidRPr="00AE2D8E">
        <w:rPr>
          <w:rFonts w:ascii="Times New Roman" w:hAnsi="Times New Roman" w:cs="Times New Roman"/>
          <w:szCs w:val="24"/>
        </w:rPr>
        <w:t xml:space="preserve">. </w:t>
      </w:r>
      <w:r w:rsidR="00FF1385" w:rsidRPr="00AE2D8E">
        <w:rPr>
          <w:rFonts w:ascii="Times New Roman" w:hAnsi="Times New Roman" w:cs="Times New Roman"/>
          <w:szCs w:val="24"/>
        </w:rPr>
        <w:t>In this case, your counselor will discuss</w:t>
      </w:r>
      <w:r w:rsidR="006B07C0" w:rsidRPr="00AE2D8E">
        <w:rPr>
          <w:rFonts w:ascii="Times New Roman" w:hAnsi="Times New Roman" w:cs="Times New Roman"/>
          <w:szCs w:val="24"/>
        </w:rPr>
        <w:t xml:space="preserve"> this process</w:t>
      </w:r>
      <w:r w:rsidR="00FF1385" w:rsidRPr="00AE2D8E">
        <w:rPr>
          <w:rFonts w:ascii="Times New Roman" w:hAnsi="Times New Roman" w:cs="Times New Roman"/>
          <w:szCs w:val="24"/>
        </w:rPr>
        <w:t xml:space="preserve"> with</w:t>
      </w:r>
      <w:r w:rsidR="006B07C0" w:rsidRPr="00AE2D8E">
        <w:rPr>
          <w:rFonts w:ascii="Times New Roman" w:hAnsi="Times New Roman" w:cs="Times New Roman"/>
          <w:szCs w:val="24"/>
        </w:rPr>
        <w:t xml:space="preserve"> you. Your information will be </w:t>
      </w:r>
      <w:r w:rsidR="00FF1385" w:rsidRPr="00AE2D8E">
        <w:rPr>
          <w:rFonts w:ascii="Times New Roman" w:hAnsi="Times New Roman" w:cs="Times New Roman"/>
          <w:szCs w:val="24"/>
        </w:rPr>
        <w:t>release</w:t>
      </w:r>
      <w:r w:rsidR="00FB5046" w:rsidRPr="00AE2D8E">
        <w:rPr>
          <w:rFonts w:ascii="Times New Roman" w:hAnsi="Times New Roman" w:cs="Times New Roman"/>
          <w:szCs w:val="24"/>
        </w:rPr>
        <w:t xml:space="preserve">d to the next counselor </w:t>
      </w:r>
      <w:r w:rsidR="006B07C0" w:rsidRPr="00AE2D8E">
        <w:rPr>
          <w:rFonts w:ascii="Times New Roman" w:hAnsi="Times New Roman" w:cs="Times New Roman"/>
          <w:szCs w:val="24"/>
        </w:rPr>
        <w:t>after receiving your permission</w:t>
      </w:r>
      <w:r w:rsidR="00FF1385" w:rsidRPr="00AE2D8E">
        <w:rPr>
          <w:rFonts w:ascii="Times New Roman" w:hAnsi="Times New Roman" w:cs="Times New Roman"/>
          <w:szCs w:val="24"/>
        </w:rPr>
        <w:t xml:space="preserve">. </w:t>
      </w:r>
    </w:p>
    <w:p w14:paraId="7862E234" w14:textId="77777777" w:rsidR="00455C7F" w:rsidRPr="00AE2D8E" w:rsidRDefault="00455C7F" w:rsidP="00455C7F">
      <w:pPr>
        <w:rPr>
          <w:rFonts w:ascii="Times New Roman" w:hAnsi="Times New Roman" w:cs="Times New Roman"/>
          <w:szCs w:val="24"/>
        </w:rPr>
      </w:pPr>
    </w:p>
    <w:p w14:paraId="7862E235" w14:textId="3ED1B8BE" w:rsidR="00F04CE1" w:rsidRPr="00AE2D8E" w:rsidRDefault="00475BCE" w:rsidP="008C0F5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 w:rsidRPr="00AE2D8E">
        <w:rPr>
          <w:rFonts w:ascii="Times New Roman" w:hAnsi="Times New Roman" w:cs="Times New Roman"/>
          <w:szCs w:val="24"/>
        </w:rPr>
        <w:t>I have read and u</w:t>
      </w:r>
      <w:r w:rsidR="00F04CE1" w:rsidRPr="00AE2D8E">
        <w:rPr>
          <w:rFonts w:ascii="Times New Roman" w:hAnsi="Times New Roman" w:cs="Times New Roman"/>
          <w:szCs w:val="24"/>
        </w:rPr>
        <w:t>nderstood the above information.</w:t>
      </w:r>
    </w:p>
    <w:p w14:paraId="7862E236" w14:textId="34CE5651" w:rsidR="008023B8" w:rsidRPr="00F04CE1" w:rsidRDefault="00F04CE1" w:rsidP="00F04CE1">
      <w:pPr>
        <w:pStyle w:val="a3"/>
        <w:numPr>
          <w:ilvl w:val="0"/>
          <w:numId w:val="2"/>
        </w:numPr>
        <w:ind w:leftChars="0"/>
        <w:rPr>
          <w:szCs w:val="24"/>
        </w:rPr>
      </w:pPr>
      <w:r w:rsidRPr="00AE2D8E">
        <w:rPr>
          <w:rFonts w:ascii="Times New Roman" w:hAnsi="Times New Roman" w:cs="Times New Roman"/>
          <w:szCs w:val="24"/>
        </w:rPr>
        <w:t xml:space="preserve">I </w:t>
      </w:r>
      <w:r w:rsidR="00475BCE" w:rsidRPr="00AE2D8E">
        <w:rPr>
          <w:rFonts w:ascii="Times New Roman" w:hAnsi="Times New Roman" w:cs="Times New Roman"/>
          <w:szCs w:val="24"/>
        </w:rPr>
        <w:t xml:space="preserve">consent to </w:t>
      </w:r>
      <w:r w:rsidR="00054F60" w:rsidRPr="00AE2D8E">
        <w:rPr>
          <w:rFonts w:ascii="Times New Roman" w:hAnsi="Times New Roman" w:cs="Times New Roman"/>
          <w:szCs w:val="24"/>
        </w:rPr>
        <w:t xml:space="preserve">receive counseling service from the </w:t>
      </w:r>
      <w:r w:rsidR="00A032E3">
        <w:rPr>
          <w:rFonts w:ascii="Times New Roman" w:hAnsi="Times New Roman" w:cs="Times New Roman"/>
          <w:szCs w:val="24"/>
        </w:rPr>
        <w:t>Health Center</w:t>
      </w:r>
      <w:r w:rsidR="001C22F0" w:rsidRPr="00AE2D8E">
        <w:rPr>
          <w:rFonts w:ascii="Times New Roman" w:hAnsi="Times New Roman" w:cs="Times New Roman"/>
          <w:szCs w:val="24"/>
        </w:rPr>
        <w:t xml:space="preserve"> and abide by the procedure outlined above.</w:t>
      </w:r>
      <w:r w:rsidR="001C22F0">
        <w:rPr>
          <w:szCs w:val="24"/>
        </w:rPr>
        <w:t xml:space="preserve"> </w:t>
      </w:r>
    </w:p>
    <w:p w14:paraId="7862E237" w14:textId="77777777" w:rsidR="0033314B" w:rsidRPr="00F04CE1" w:rsidRDefault="0033314B">
      <w:pPr>
        <w:rPr>
          <w:b/>
          <w:sz w:val="28"/>
          <w:szCs w:val="28"/>
        </w:rPr>
      </w:pPr>
    </w:p>
    <w:p w14:paraId="7862E238" w14:textId="77777777" w:rsidR="008023B8" w:rsidRPr="00432A7A" w:rsidRDefault="008023B8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7862E239" w14:textId="0A9A134D" w:rsidR="008023B8" w:rsidRPr="008023B8" w:rsidRDefault="008023B8">
      <w:pPr>
        <w:rPr>
          <w:rFonts w:ascii="Times New Roman" w:hAnsi="Times New Roman" w:cs="Times New Roman"/>
          <w:szCs w:val="24"/>
        </w:rPr>
      </w:pPr>
      <w:r w:rsidRPr="008023B8">
        <w:rPr>
          <w:rFonts w:ascii="Times New Roman" w:hAnsi="Times New Roman" w:cs="Times New Roman"/>
          <w:szCs w:val="24"/>
        </w:rPr>
        <w:t>Your signature                                          date</w:t>
      </w:r>
    </w:p>
    <w:p w14:paraId="7862E23A" w14:textId="77777777" w:rsidR="008023B8" w:rsidRDefault="008023B8" w:rsidP="008023B8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7862E23B" w14:textId="15CF23F0" w:rsidR="008023B8" w:rsidRPr="008023B8" w:rsidRDefault="008023B8" w:rsidP="008023B8">
      <w:pPr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14:paraId="7862E23C" w14:textId="7CF0D662" w:rsidR="008023B8" w:rsidRPr="008023B8" w:rsidRDefault="008023B8" w:rsidP="008023B8">
      <w:pPr>
        <w:rPr>
          <w:rFonts w:ascii="Times New Roman" w:hAnsi="Times New Roman" w:cs="Times New Roman"/>
          <w:szCs w:val="24"/>
        </w:rPr>
      </w:pPr>
      <w:r w:rsidRPr="008023B8">
        <w:rPr>
          <w:rFonts w:ascii="Times New Roman" w:hAnsi="Times New Roman" w:cs="Times New Roman"/>
          <w:szCs w:val="24"/>
        </w:rPr>
        <w:t>Counselor signature                                      date</w:t>
      </w:r>
    </w:p>
    <w:p w14:paraId="6C230AAA" w14:textId="42081501" w:rsidR="0009141A" w:rsidRDefault="0009141A">
      <w:pPr>
        <w:rPr>
          <w:rFonts w:ascii="Times New Roman" w:hAnsi="Times New Roman" w:cs="Times New Roman"/>
          <w:sz w:val="28"/>
          <w:szCs w:val="28"/>
        </w:rPr>
      </w:pPr>
    </w:p>
    <w:p w14:paraId="7862E23E" w14:textId="1C3308A8" w:rsidR="00FD49FD" w:rsidRPr="00FD49FD" w:rsidRDefault="00626FCE">
      <w:pPr>
        <w:rPr>
          <w:rFonts w:ascii="Times New Roman" w:hAnsi="Times New Roman" w:cs="Times New Roman"/>
          <w:szCs w:val="24"/>
        </w:rPr>
      </w:pPr>
      <w:r w:rsidRPr="00FD49FD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62E244" wp14:editId="5026E495">
                <wp:simplePos x="0" y="0"/>
                <wp:positionH relativeFrom="column">
                  <wp:posOffset>915035</wp:posOffset>
                </wp:positionH>
                <wp:positionV relativeFrom="paragraph">
                  <wp:posOffset>8321040</wp:posOffset>
                </wp:positionV>
                <wp:extent cx="5732780" cy="1188720"/>
                <wp:effectExtent l="10160" t="5715" r="10160" b="571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E24C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Further Help and Information:</w:t>
                            </w:r>
                          </w:p>
                          <w:p w14:paraId="7862E24D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hAnsi="Californian FB"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</w:rPr>
                              <w:t>The Counseling Center offers free personal counseling</w:t>
                            </w:r>
                            <w:r>
                              <w:rPr>
                                <w:rFonts w:ascii="Californian FB" w:hAnsi="Californian FB" w:hint="eastAsia"/>
                              </w:rPr>
                              <w:t xml:space="preserve"> or/and individual psychotherapy</w:t>
                            </w:r>
                            <w:r w:rsidRPr="003B2952">
                              <w:rPr>
                                <w:rFonts w:ascii="Californian FB" w:hAnsi="Californian FB"/>
                              </w:rPr>
                              <w:t xml:space="preserve"> for Asia University students. For more information about these services or to make an appointment please call 04-23323456 ext. 6265~6269 or 1748. You can also stop by the Administration Building, first floor L101. </w:t>
                            </w:r>
                          </w:p>
                          <w:p w14:paraId="7862E24E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eastAsia="華康雅宋體 Std W9" w:hAnsi="Californian FB" w:cs="Times New Roman"/>
                                <w:color w:val="002060"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</w:rPr>
                              <w:t>Website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</w:rPr>
                              <w:t>: http://care.asia.edu.tw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  <w:color w:val="002060"/>
                              </w:rPr>
                              <w:t xml:space="preserve">                        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</w:rPr>
                              <w:t>Email: care@asia.edu.tw</w:t>
                            </w:r>
                          </w:p>
                          <w:p w14:paraId="7862E24F" w14:textId="77777777" w:rsidR="00626FCE" w:rsidRPr="003825CE" w:rsidRDefault="00626FCE" w:rsidP="008D5709">
                            <w:pPr>
                              <w:pStyle w:val="Web"/>
                              <w:snapToGrid w:val="0"/>
                              <w:ind w:firstLine="48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62E250" w14:textId="77777777" w:rsidR="00626FCE" w:rsidRPr="004E7476" w:rsidRDefault="00626FCE" w:rsidP="008D5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2E24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72.05pt;margin-top:655.2pt;width:451.4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">
                <v:textbox>
                  <w:txbxContent>
                    <w:p w14:paraId="7862E24C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3B2952">
                        <w:rPr>
                          <w:rFonts w:ascii="Californian FB" w:hAnsi="Californian FB"/>
                          <w:b/>
                          <w:bCs/>
                        </w:rPr>
                        <w:t>Further Help and Information:</w:t>
                      </w:r>
                    </w:p>
                    <w:p w14:paraId="7862E24D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hAnsi="Californian FB"/>
                        </w:rPr>
                      </w:pPr>
                      <w:r w:rsidRPr="003B2952">
                        <w:rPr>
                          <w:rFonts w:ascii="Californian FB" w:hAnsi="Californian FB"/>
                        </w:rPr>
                        <w:t>The Counseling Center offers free personal counseling</w:t>
                      </w:r>
                      <w:r>
                        <w:rPr>
                          <w:rFonts w:ascii="Californian FB" w:hAnsi="Californian FB" w:hint="eastAsia"/>
                        </w:rPr>
                        <w:t xml:space="preserve"> or/and individual psychotherapy</w:t>
                      </w:r>
                      <w:r w:rsidRPr="003B2952">
                        <w:rPr>
                          <w:rFonts w:ascii="Californian FB" w:hAnsi="Californian FB"/>
                        </w:rPr>
                        <w:t xml:space="preserve"> for Asia University students. For more information about these services or to make an appointment please call 04-23323456 ext. 6265~6269 or 1748. You can also stop by the Administration Building, first floor L101. </w:t>
                      </w:r>
                    </w:p>
                    <w:p w14:paraId="7862E24E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eastAsia="華康雅宋體 Std W9" w:hAnsi="Californian FB" w:cs="Times New Roman"/>
                          <w:color w:val="002060"/>
                        </w:rPr>
                      </w:pPr>
                      <w:r w:rsidRPr="003B2952">
                        <w:rPr>
                          <w:rFonts w:ascii="Californian FB" w:hAnsi="Californian FB"/>
                        </w:rPr>
                        <w:t>Website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</w:rPr>
                        <w:t>: http://care.asia.edu.tw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  <w:color w:val="002060"/>
                        </w:rPr>
                        <w:t xml:space="preserve">                        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</w:rPr>
                        <w:t>Email: care@asia.edu.tw</w:t>
                      </w:r>
                    </w:p>
                    <w:p w14:paraId="7862E24F" w14:textId="77777777" w:rsidR="00626FCE" w:rsidRPr="003825CE" w:rsidRDefault="00626FCE" w:rsidP="008D5709">
                      <w:pPr>
                        <w:pStyle w:val="Web"/>
                        <w:snapToGrid w:val="0"/>
                        <w:ind w:firstLine="480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862E250" w14:textId="77777777" w:rsidR="00626FCE" w:rsidRPr="004E7476" w:rsidRDefault="00626FCE" w:rsidP="008D5709"/>
                  </w:txbxContent>
                </v:textbox>
              </v:shape>
            </w:pict>
          </mc:Fallback>
        </mc:AlternateContent>
      </w:r>
      <w:r w:rsidRPr="00FD49FD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62E246" wp14:editId="7862E247">
                <wp:simplePos x="0" y="0"/>
                <wp:positionH relativeFrom="column">
                  <wp:posOffset>915035</wp:posOffset>
                </wp:positionH>
                <wp:positionV relativeFrom="paragraph">
                  <wp:posOffset>8321040</wp:posOffset>
                </wp:positionV>
                <wp:extent cx="5732780" cy="1188720"/>
                <wp:effectExtent l="10160" t="5715" r="1016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E251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  <w:b/>
                                <w:bCs/>
                              </w:rPr>
                              <w:t>Further Help and Information:</w:t>
                            </w:r>
                          </w:p>
                          <w:p w14:paraId="7862E252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hAnsi="Californian FB"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</w:rPr>
                              <w:t>The Counseling Center offers free personal counseling</w:t>
                            </w:r>
                            <w:r>
                              <w:rPr>
                                <w:rFonts w:ascii="Californian FB" w:hAnsi="Californian FB" w:hint="eastAsia"/>
                              </w:rPr>
                              <w:t xml:space="preserve"> or/and individual psychotherapy</w:t>
                            </w:r>
                            <w:r w:rsidRPr="003B2952">
                              <w:rPr>
                                <w:rFonts w:ascii="Californian FB" w:hAnsi="Californian FB"/>
                              </w:rPr>
                              <w:t xml:space="preserve"> for Asia University students. For more information about these services or to make an appointment please call 04-23323456 ext. 6265~6269 or 1748. You can also stop by the Administration Building, first floor L101. </w:t>
                            </w:r>
                          </w:p>
                          <w:p w14:paraId="7862E253" w14:textId="77777777" w:rsidR="00626FCE" w:rsidRPr="003B2952" w:rsidRDefault="00626FCE" w:rsidP="008D5709">
                            <w:pPr>
                              <w:pStyle w:val="Web"/>
                              <w:snapToGrid w:val="0"/>
                              <w:ind w:firstLine="0"/>
                              <w:contextualSpacing/>
                              <w:rPr>
                                <w:rFonts w:ascii="Californian FB" w:eastAsia="華康雅宋體 Std W9" w:hAnsi="Californian FB" w:cs="Times New Roman"/>
                                <w:color w:val="002060"/>
                              </w:rPr>
                            </w:pPr>
                            <w:r w:rsidRPr="003B2952">
                              <w:rPr>
                                <w:rFonts w:ascii="Californian FB" w:hAnsi="Californian FB"/>
                              </w:rPr>
                              <w:t>Website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</w:rPr>
                              <w:t>: http://care.asia.edu.tw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  <w:color w:val="002060"/>
                              </w:rPr>
                              <w:t xml:space="preserve">                        </w:t>
                            </w:r>
                            <w:r w:rsidRPr="003B2952">
                              <w:rPr>
                                <w:rFonts w:ascii="Californian FB" w:eastAsia="華康雅宋體 Std W9" w:hAnsi="Californian FB" w:cs="Times New Roman"/>
                              </w:rPr>
                              <w:t>Email: care@asia.edu.tw</w:t>
                            </w:r>
                          </w:p>
                          <w:p w14:paraId="7862E254" w14:textId="77777777" w:rsidR="00626FCE" w:rsidRPr="003825CE" w:rsidRDefault="00626FCE" w:rsidP="008D5709">
                            <w:pPr>
                              <w:pStyle w:val="Web"/>
                              <w:snapToGrid w:val="0"/>
                              <w:ind w:firstLine="480"/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862E255" w14:textId="77777777" w:rsidR="00626FCE" w:rsidRPr="004E7476" w:rsidRDefault="00626FCE" w:rsidP="008D5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E246" id="文字方塊 2" o:spid="_x0000_s1027" type="#_x0000_t202" style="position:absolute;margin-left:72.05pt;margin-top:655.2pt;width:451.4pt;height:9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">
                <v:textbox>
                  <w:txbxContent>
                    <w:p w14:paraId="7862E251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hAnsi="Californian FB"/>
                          <w:b/>
                          <w:bCs/>
                        </w:rPr>
                      </w:pPr>
                      <w:r w:rsidRPr="003B2952">
                        <w:rPr>
                          <w:rFonts w:ascii="Californian FB" w:hAnsi="Californian FB"/>
                          <w:b/>
                          <w:bCs/>
                        </w:rPr>
                        <w:t>Further Help and Information:</w:t>
                      </w:r>
                    </w:p>
                    <w:p w14:paraId="7862E252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hAnsi="Californian FB"/>
                        </w:rPr>
                      </w:pPr>
                      <w:r w:rsidRPr="003B2952">
                        <w:rPr>
                          <w:rFonts w:ascii="Californian FB" w:hAnsi="Californian FB"/>
                        </w:rPr>
                        <w:t>The Counseling Center offers free personal counseling</w:t>
                      </w:r>
                      <w:r>
                        <w:rPr>
                          <w:rFonts w:ascii="Californian FB" w:hAnsi="Californian FB" w:hint="eastAsia"/>
                        </w:rPr>
                        <w:t xml:space="preserve"> or/and individual psychotherapy</w:t>
                      </w:r>
                      <w:r w:rsidRPr="003B2952">
                        <w:rPr>
                          <w:rFonts w:ascii="Californian FB" w:hAnsi="Californian FB"/>
                        </w:rPr>
                        <w:t xml:space="preserve"> for Asia University students. For more information about these services or to make an appointment please call 04-23323456 ext. 6265~6269 or 1748. You can also stop by the Administration Building, first floor L101. </w:t>
                      </w:r>
                    </w:p>
                    <w:p w14:paraId="7862E253" w14:textId="77777777" w:rsidR="00626FCE" w:rsidRPr="003B2952" w:rsidRDefault="00626FCE" w:rsidP="008D5709">
                      <w:pPr>
                        <w:pStyle w:val="Web"/>
                        <w:snapToGrid w:val="0"/>
                        <w:ind w:firstLine="0"/>
                        <w:contextualSpacing/>
                        <w:rPr>
                          <w:rFonts w:ascii="Californian FB" w:eastAsia="華康雅宋體 Std W9" w:hAnsi="Californian FB" w:cs="Times New Roman"/>
                          <w:color w:val="002060"/>
                        </w:rPr>
                      </w:pPr>
                      <w:r w:rsidRPr="003B2952">
                        <w:rPr>
                          <w:rFonts w:ascii="Californian FB" w:hAnsi="Californian FB"/>
                        </w:rPr>
                        <w:t>Website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</w:rPr>
                        <w:t>: http://care.asia.edu.tw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  <w:color w:val="002060"/>
                        </w:rPr>
                        <w:t xml:space="preserve">                        </w:t>
                      </w:r>
                      <w:r w:rsidRPr="003B2952">
                        <w:rPr>
                          <w:rFonts w:ascii="Californian FB" w:eastAsia="華康雅宋體 Std W9" w:hAnsi="Californian FB" w:cs="Times New Roman"/>
                        </w:rPr>
                        <w:t>Email: care@asia.edu.tw</w:t>
                      </w:r>
                    </w:p>
                    <w:p w14:paraId="7862E254" w14:textId="77777777" w:rsidR="00626FCE" w:rsidRPr="003825CE" w:rsidRDefault="00626FCE" w:rsidP="008D5709">
                      <w:pPr>
                        <w:pStyle w:val="Web"/>
                        <w:snapToGrid w:val="0"/>
                        <w:ind w:firstLine="480"/>
                        <w:contextualSpacing/>
                        <w:rPr>
                          <w:rFonts w:asciiTheme="minorHAnsi" w:hAnsiTheme="minorHAnsi"/>
                        </w:rPr>
                      </w:pPr>
                    </w:p>
                    <w:p w14:paraId="7862E255" w14:textId="77777777" w:rsidR="00626FCE" w:rsidRPr="004E7476" w:rsidRDefault="00626FCE" w:rsidP="008D5709"/>
                  </w:txbxContent>
                </v:textbox>
              </v:shape>
            </w:pict>
          </mc:Fallback>
        </mc:AlternateContent>
      </w:r>
      <w:r w:rsidR="00FD49FD" w:rsidRPr="00FD49FD">
        <w:rPr>
          <w:rFonts w:ascii="Times New Roman" w:hAnsi="Times New Roman" w:cs="Times New Roman" w:hint="eastAsia"/>
          <w:szCs w:val="24"/>
        </w:rPr>
        <w:t xml:space="preserve">The </w:t>
      </w:r>
      <w:r w:rsidR="00A032E3">
        <w:rPr>
          <w:rFonts w:ascii="Times New Roman" w:hAnsi="Times New Roman" w:cs="Times New Roman" w:hint="eastAsia"/>
          <w:szCs w:val="24"/>
        </w:rPr>
        <w:t>Health Center</w:t>
      </w:r>
      <w:r w:rsidR="00FD49FD" w:rsidRPr="00FD49FD">
        <w:rPr>
          <w:rFonts w:ascii="Times New Roman" w:hAnsi="Times New Roman" w:cs="Times New Roman" w:hint="eastAsia"/>
          <w:szCs w:val="24"/>
        </w:rPr>
        <w:t xml:space="preserve"> located in the </w:t>
      </w:r>
      <w:r w:rsidR="00FD49FD" w:rsidRPr="00FD49FD">
        <w:rPr>
          <w:rFonts w:ascii="Times New Roman" w:hAnsi="Times New Roman" w:cs="Times New Roman"/>
          <w:szCs w:val="24"/>
        </w:rPr>
        <w:t>Administration</w:t>
      </w:r>
      <w:r w:rsidR="00FD49FD" w:rsidRPr="00FD49FD">
        <w:rPr>
          <w:rFonts w:ascii="Times New Roman" w:hAnsi="Times New Roman" w:cs="Times New Roman" w:hint="eastAsia"/>
          <w:szCs w:val="24"/>
        </w:rPr>
        <w:t xml:space="preserve"> Building L101. </w:t>
      </w:r>
    </w:p>
    <w:p w14:paraId="7862E23F" w14:textId="0076C113" w:rsidR="00FD49FD" w:rsidRPr="00FD49FD" w:rsidRDefault="00FD49FD">
      <w:pPr>
        <w:rPr>
          <w:rFonts w:ascii="Times New Roman" w:hAnsi="Times New Roman" w:cs="Times New Roman"/>
          <w:szCs w:val="24"/>
        </w:rPr>
      </w:pPr>
      <w:r w:rsidRPr="00FD49FD">
        <w:rPr>
          <w:rFonts w:ascii="Times New Roman" w:hAnsi="Times New Roman" w:cs="Times New Roman" w:hint="eastAsia"/>
          <w:szCs w:val="24"/>
        </w:rPr>
        <w:t xml:space="preserve">Email: </w:t>
      </w:r>
      <w:r w:rsidR="00A032E3">
        <w:rPr>
          <w:rFonts w:ascii="Times New Roman" w:hAnsi="Times New Roman" w:cs="Times New Roman"/>
          <w:szCs w:val="24"/>
        </w:rPr>
        <w:t>standbyyou</w:t>
      </w:r>
      <w:r w:rsidRPr="00422BC2">
        <w:rPr>
          <w:rFonts w:ascii="Times New Roman" w:hAnsi="Times New Roman" w:cs="Times New Roman" w:hint="eastAsia"/>
          <w:szCs w:val="24"/>
        </w:rPr>
        <w:t>@asia.edu.tw</w:t>
      </w:r>
    </w:p>
    <w:p w14:paraId="7862E240" w14:textId="07905BAC" w:rsidR="008023B8" w:rsidRPr="00FD49FD" w:rsidRDefault="00FD49FD">
      <w:pPr>
        <w:rPr>
          <w:rFonts w:ascii="Times New Roman" w:hAnsi="Times New Roman" w:cs="Times New Roman"/>
          <w:szCs w:val="24"/>
        </w:rPr>
      </w:pPr>
      <w:r w:rsidRPr="00FD49FD">
        <w:rPr>
          <w:rFonts w:ascii="Times New Roman" w:hAnsi="Times New Roman" w:cs="Times New Roman" w:hint="eastAsia"/>
          <w:szCs w:val="24"/>
        </w:rPr>
        <w:t xml:space="preserve">Phone: 04-23323456 ext. </w:t>
      </w:r>
      <w:r w:rsidR="00AE2D8E">
        <w:rPr>
          <w:rFonts w:ascii="Times New Roman" w:hAnsi="Times New Roman" w:cs="Times New Roman" w:hint="eastAsia"/>
          <w:szCs w:val="24"/>
        </w:rPr>
        <w:t>6265~6269</w:t>
      </w:r>
      <w:r w:rsidR="00AE2D8E">
        <w:rPr>
          <w:rFonts w:ascii="Times New Roman" w:hAnsi="Times New Roman" w:cs="Times New Roman"/>
          <w:szCs w:val="24"/>
        </w:rPr>
        <w:t xml:space="preserve">, </w:t>
      </w:r>
      <w:r w:rsidRPr="00FD49FD">
        <w:rPr>
          <w:rFonts w:ascii="Times New Roman" w:hAnsi="Times New Roman" w:cs="Times New Roman" w:hint="eastAsia"/>
          <w:szCs w:val="24"/>
        </w:rPr>
        <w:t>174</w:t>
      </w:r>
      <w:r w:rsidR="00AE2D8E">
        <w:rPr>
          <w:rFonts w:ascii="Times New Roman" w:hAnsi="Times New Roman" w:cs="Times New Roman"/>
          <w:szCs w:val="24"/>
        </w:rPr>
        <w:t>8</w:t>
      </w:r>
      <w:r w:rsidR="0010676E">
        <w:rPr>
          <w:rFonts w:ascii="Times New Roman" w:hAnsi="Times New Roman" w:cs="Times New Roman" w:hint="eastAsia"/>
          <w:szCs w:val="24"/>
        </w:rPr>
        <w:t>, 1751</w:t>
      </w:r>
      <w:r w:rsidR="00AE2D8E">
        <w:rPr>
          <w:rFonts w:ascii="Times New Roman" w:hAnsi="Times New Roman" w:cs="Times New Roman"/>
          <w:szCs w:val="24"/>
        </w:rPr>
        <w:t xml:space="preserve"> or 1768</w:t>
      </w:r>
    </w:p>
    <w:p w14:paraId="7862E241" w14:textId="6CEEBE48" w:rsidR="00FD49FD" w:rsidRPr="008023B8" w:rsidRDefault="00FD49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9FD" w:rsidRPr="008023B8" w:rsidSect="00DC5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2E24A" w14:textId="77777777" w:rsidR="00D667F1" w:rsidRDefault="00D667F1" w:rsidP="004B367A">
      <w:r>
        <w:separator/>
      </w:r>
    </w:p>
  </w:endnote>
  <w:endnote w:type="continuationSeparator" w:id="0">
    <w:p w14:paraId="7862E24B" w14:textId="77777777" w:rsidR="00D667F1" w:rsidRDefault="00D667F1" w:rsidP="004B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華康雅宋體 Std W9">
    <w:altName w:val="Arial Unicode MS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E248" w14:textId="77777777" w:rsidR="00D667F1" w:rsidRDefault="00D667F1" w:rsidP="004B367A">
      <w:r>
        <w:separator/>
      </w:r>
    </w:p>
  </w:footnote>
  <w:footnote w:type="continuationSeparator" w:id="0">
    <w:p w14:paraId="7862E249" w14:textId="77777777" w:rsidR="00D667F1" w:rsidRDefault="00D667F1" w:rsidP="004B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160"/>
    <w:multiLevelType w:val="hybridMultilevel"/>
    <w:tmpl w:val="7B8068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561A3C"/>
    <w:multiLevelType w:val="hybridMultilevel"/>
    <w:tmpl w:val="39ECA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C66891"/>
    <w:multiLevelType w:val="hybridMultilevel"/>
    <w:tmpl w:val="EFD2D4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31305E"/>
    <w:multiLevelType w:val="hybridMultilevel"/>
    <w:tmpl w:val="8AB81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F0CFD"/>
    <w:multiLevelType w:val="hybridMultilevel"/>
    <w:tmpl w:val="F9ACF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765DE8"/>
    <w:multiLevelType w:val="hybridMultilevel"/>
    <w:tmpl w:val="C420B8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1432F9"/>
    <w:multiLevelType w:val="hybridMultilevel"/>
    <w:tmpl w:val="631EF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BE317D"/>
    <w:multiLevelType w:val="hybridMultilevel"/>
    <w:tmpl w:val="A1D4B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1E0512"/>
    <w:multiLevelType w:val="hybridMultilevel"/>
    <w:tmpl w:val="41861E2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5F"/>
    <w:rsid w:val="00054F60"/>
    <w:rsid w:val="0009141A"/>
    <w:rsid w:val="0010676E"/>
    <w:rsid w:val="00162B75"/>
    <w:rsid w:val="001973A3"/>
    <w:rsid w:val="001A15B7"/>
    <w:rsid w:val="001C22F0"/>
    <w:rsid w:val="001D5EFB"/>
    <w:rsid w:val="002C3510"/>
    <w:rsid w:val="0033314B"/>
    <w:rsid w:val="003463B2"/>
    <w:rsid w:val="003A346B"/>
    <w:rsid w:val="00422BC2"/>
    <w:rsid w:val="00432301"/>
    <w:rsid w:val="00432A7A"/>
    <w:rsid w:val="00455C7F"/>
    <w:rsid w:val="00475BCE"/>
    <w:rsid w:val="004B05DD"/>
    <w:rsid w:val="004B367A"/>
    <w:rsid w:val="00521423"/>
    <w:rsid w:val="00534EEB"/>
    <w:rsid w:val="005724CA"/>
    <w:rsid w:val="005820BF"/>
    <w:rsid w:val="005D3E25"/>
    <w:rsid w:val="00626FCE"/>
    <w:rsid w:val="006B07C0"/>
    <w:rsid w:val="006C3F79"/>
    <w:rsid w:val="00712A72"/>
    <w:rsid w:val="00746D3F"/>
    <w:rsid w:val="007604C2"/>
    <w:rsid w:val="007656B4"/>
    <w:rsid w:val="007818BC"/>
    <w:rsid w:val="00782247"/>
    <w:rsid w:val="00791E92"/>
    <w:rsid w:val="007A6298"/>
    <w:rsid w:val="007F2795"/>
    <w:rsid w:val="008023B8"/>
    <w:rsid w:val="008626C0"/>
    <w:rsid w:val="008C0F53"/>
    <w:rsid w:val="008C5147"/>
    <w:rsid w:val="00911061"/>
    <w:rsid w:val="00972B65"/>
    <w:rsid w:val="009765A0"/>
    <w:rsid w:val="00984D59"/>
    <w:rsid w:val="009B1D57"/>
    <w:rsid w:val="009C74F9"/>
    <w:rsid w:val="009E33B7"/>
    <w:rsid w:val="00A032E3"/>
    <w:rsid w:val="00A24251"/>
    <w:rsid w:val="00A51383"/>
    <w:rsid w:val="00AC3E54"/>
    <w:rsid w:val="00AE2D8E"/>
    <w:rsid w:val="00AF2266"/>
    <w:rsid w:val="00B12E5D"/>
    <w:rsid w:val="00BC039F"/>
    <w:rsid w:val="00C649C1"/>
    <w:rsid w:val="00CD5C6A"/>
    <w:rsid w:val="00D431A9"/>
    <w:rsid w:val="00D667F1"/>
    <w:rsid w:val="00D66D65"/>
    <w:rsid w:val="00D74C46"/>
    <w:rsid w:val="00DA2F9E"/>
    <w:rsid w:val="00DC5057"/>
    <w:rsid w:val="00DE094F"/>
    <w:rsid w:val="00DE3FDC"/>
    <w:rsid w:val="00E132FE"/>
    <w:rsid w:val="00E33E7C"/>
    <w:rsid w:val="00EA6F8C"/>
    <w:rsid w:val="00EB7C66"/>
    <w:rsid w:val="00F04CE1"/>
    <w:rsid w:val="00F37DCF"/>
    <w:rsid w:val="00FB5046"/>
    <w:rsid w:val="00FD49FD"/>
    <w:rsid w:val="00FE135F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2E224"/>
  <w15:docId w15:val="{EBCBB0C9-3EFD-4043-9190-3E1A6345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CE"/>
    <w:pPr>
      <w:ind w:leftChars="200" w:left="480"/>
    </w:pPr>
  </w:style>
  <w:style w:type="paragraph" w:styleId="Web">
    <w:name w:val="Normal (Web)"/>
    <w:basedOn w:val="a"/>
    <w:uiPriority w:val="99"/>
    <w:unhideWhenUsed/>
    <w:rsid w:val="00626FCE"/>
    <w:pPr>
      <w:widowControl/>
      <w:spacing w:before="100" w:beforeAutospacing="1" w:after="100" w:afterAutospacing="1"/>
      <w:ind w:firstLine="313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D49FD"/>
    <w:rPr>
      <w:color w:val="0000FF" w:themeColor="hyperlink"/>
      <w:u w:val="single"/>
    </w:rPr>
  </w:style>
  <w:style w:type="character" w:customStyle="1" w:styleId="st1">
    <w:name w:val="st1"/>
    <w:basedOn w:val="a0"/>
    <w:rsid w:val="00DE094F"/>
  </w:style>
  <w:style w:type="paragraph" w:styleId="a5">
    <w:name w:val="header"/>
    <w:basedOn w:val="a"/>
    <w:link w:val="a6"/>
    <w:uiPriority w:val="99"/>
    <w:unhideWhenUsed/>
    <w:rsid w:val="004B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36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6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2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asia1751</dc:creator>
  <cp:lastModifiedBy>王文沁</cp:lastModifiedBy>
  <cp:revision>2</cp:revision>
  <cp:lastPrinted>2017-05-06T03:02:00Z</cp:lastPrinted>
  <dcterms:created xsi:type="dcterms:W3CDTF">2019-01-16T02:56:00Z</dcterms:created>
  <dcterms:modified xsi:type="dcterms:W3CDTF">2019-01-16T02:56:00Z</dcterms:modified>
</cp:coreProperties>
</file>